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F8" w:rsidRPr="006802F8" w:rsidRDefault="006802F8" w:rsidP="006802F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6802F8" w:rsidRPr="006802F8" w:rsidRDefault="006802F8" w:rsidP="00680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Республики Беларусь 5 октября 2016 г. N 5/42721</w:t>
      </w:r>
    </w:p>
    <w:p w:rsidR="006802F8" w:rsidRPr="006802F8" w:rsidRDefault="006802F8" w:rsidP="006802F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30 сентября 2016 г. N 789</w:t>
      </w: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ОБ УСТАНОВЛЕНИИ НОРМ (НОРМАТИВОВ) ПОТРЕБЛЕНИЯ ЖИЛИЩНО-КОММУНАЛЬНЫХ УСЛУГ ДЛЯ РАСЧЕТА БЕЗНАЛИЧНЫХ ЖИЛИЩНЫХ СУБСИДИЙ</w:t>
      </w:r>
    </w:p>
    <w:p w:rsidR="006802F8" w:rsidRPr="006802F8" w:rsidRDefault="006802F8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2F8" w:rsidRPr="00680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4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от 02.09.2019 </w:t>
            </w:r>
            <w:hyperlink r:id="rId5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, от 02.07.2020 </w:t>
            </w:r>
            <w:hyperlink r:id="rId6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802F8">
          <w:rPr>
            <w:rFonts w:ascii="Times New Roman" w:hAnsi="Times New Roman" w:cs="Times New Roman"/>
            <w:sz w:val="28"/>
            <w:szCs w:val="28"/>
          </w:rPr>
          <w:t>подпунктом 1.2 пункта 1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1. Установить для расчета безналичных жилищных субсидий:</w:t>
      </w: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2" w:history="1">
        <w:r w:rsidRPr="006802F8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согласно приложению 1;</w:t>
      </w: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1" w:history="1">
        <w:r w:rsidRPr="006802F8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потребления услуг электроснабжения согласно приложению 2;</w:t>
      </w: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71" w:history="1">
        <w:r w:rsidRPr="006802F8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потребления услуг газоснабжения, снабжения сжиженным углеводородным газом от индивидуальных баллонных или резервуарных установок согласно приложению 3;</w:t>
      </w: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8" w:history="1">
        <w:r w:rsidRPr="006802F8">
          <w:rPr>
            <w:rFonts w:ascii="Times New Roman" w:hAnsi="Times New Roman" w:cs="Times New Roman"/>
            <w:sz w:val="28"/>
            <w:szCs w:val="28"/>
          </w:rPr>
          <w:t>нормы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доме, согласно приложению 4.</w:t>
      </w: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октября 2016 г.</w:t>
      </w: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802F8" w:rsidRPr="006802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30.09.2016 N 789</w:t>
      </w: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6802F8">
        <w:rPr>
          <w:rFonts w:ascii="Times New Roman" w:hAnsi="Times New Roman" w:cs="Times New Roman"/>
          <w:sz w:val="28"/>
          <w:szCs w:val="28"/>
        </w:rPr>
        <w:t>НОРМЫ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</w:t>
      </w:r>
    </w:p>
    <w:p w:rsidR="006802F8" w:rsidRPr="006802F8" w:rsidRDefault="006802F8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2F8" w:rsidRPr="00680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8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от 02.09.2019 </w:t>
            </w:r>
            <w:hyperlink r:id="rId9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, от 02.07.2020 </w:t>
            </w:r>
            <w:hyperlink r:id="rId10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268"/>
        <w:gridCol w:w="3685"/>
      </w:tblGrid>
      <w:tr w:rsidR="006802F8" w:rsidRPr="006802F8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Виды жилищно-коммунальных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Норма (норматив) потребления на одного человека</w:t>
            </w:r>
          </w:p>
        </w:tc>
      </w:tr>
      <w:tr w:rsidR="006802F8" w:rsidRPr="006802F8">
        <w:tblPrEx>
          <w:tblBorders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 Техническое обслуживание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1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2. Капитальный ремонт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2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02.07.2020 N 391)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3. Техническое обслуживание лифта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13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, от 02.09.2019 </w:t>
            </w:r>
            <w:hyperlink r:id="rId14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 Горячее и холодное водоснабжение, водоотведение (канализация):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4.1. в жилых помещениях (жилых домах), оборудованных водопроводом и канализацией: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4.1.1. водоснабжение, водоотведение (канализация)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4.1.2. горячее водоснабжение (тепловая энергия на подогрев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гигакалорий</w:t>
            </w:r>
            <w:proofErr w:type="spellEnd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0,0042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4.2. в жилых помещениях (жилых домах), оборудованных водопроводом без канализации: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4.2.1.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4.2.2. горячее водоснабжение (тепловая энергия на подогрев воды)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гигакалорий</w:t>
            </w:r>
            <w:proofErr w:type="spellEnd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0,0015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в жилых помещениях (жилых домах) с водопользованием из водоразборных колонок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литров в сутки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5. Теплоснабжение (с учетом отопительного периода с 15 октября по 15 апреля)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гигакалорий</w:t>
            </w:r>
            <w:proofErr w:type="spellEnd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на 1 кв. метр общей площади жилого помещения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(в пределах 20 кв. метров общей площади жилого помещения на каждого зарегистрированного по месту жительства и 10 кв. метров на семью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для неработающих пенсионеров, достигших общеустановленного пенсионного возраста, неработающих инвалидов - в пределах общей площади жилого помещения)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15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, от 02.07.2020 </w:t>
            </w:r>
            <w:hyperlink r:id="rId16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6. Обращение с твердыми коммунальными отходами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куб. метров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7. Санитарное содержание вспомогательных помещений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7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02.09.2019 N 588)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30.09.2016 N 789</w:t>
      </w: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6802F8">
        <w:rPr>
          <w:rFonts w:ascii="Times New Roman" w:hAnsi="Times New Roman" w:cs="Times New Roman"/>
          <w:sz w:val="28"/>
          <w:szCs w:val="28"/>
        </w:rPr>
        <w:t>НОРМЫ ПОТРЕБЛЕНИЯ УСЛУГ ЭЛЕКТРОСНАБЖЕНИЯ</w:t>
      </w:r>
    </w:p>
    <w:p w:rsidR="006802F8" w:rsidRPr="006802F8" w:rsidRDefault="006802F8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2F8" w:rsidRPr="00680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18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от 02.09.2019 </w:t>
            </w:r>
            <w:hyperlink r:id="rId19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(киловатт-часов в месяц)</w:t>
      </w:r>
    </w:p>
    <w:p w:rsidR="006802F8" w:rsidRPr="006802F8" w:rsidRDefault="006802F8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7"/>
        <w:gridCol w:w="1160"/>
        <w:gridCol w:w="933"/>
        <w:gridCol w:w="919"/>
        <w:gridCol w:w="1104"/>
        <w:gridCol w:w="1103"/>
        <w:gridCol w:w="1104"/>
      </w:tblGrid>
      <w:tr w:rsidR="006802F8" w:rsidRPr="006802F8">
        <w:tc>
          <w:tcPr>
            <w:tcW w:w="25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Характеристика обустройства жилого помещения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Для семей, состоящих из</w:t>
            </w:r>
          </w:p>
        </w:tc>
      </w:tr>
      <w:tr w:rsidR="006802F8" w:rsidRPr="006802F8">
        <w:tc>
          <w:tcPr>
            <w:tcW w:w="257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2F8" w:rsidRPr="006802F8" w:rsidRDefault="006802F8" w:rsidP="0068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 человека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 человек и более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14"/>
            <w:bookmarkEnd w:id="2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 Оборудовано в установленном порядке электрической плитой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2. Не оборудовано в установленном порядке электрической плитой, за исключением помещений, указанных в </w:t>
            </w:r>
            <w:hyperlink w:anchor="P128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пунктах 3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35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28"/>
            <w:bookmarkEnd w:id="3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3. Не оборудовано в установленном порядке электрической плитой и системой централизованного горячего водоснабжения и </w:t>
            </w:r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снабжения природным газом, за исключением помещений, указанных в </w:t>
            </w:r>
            <w:hyperlink w:anchor="P135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пункте 4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5"/>
            <w:bookmarkEnd w:id="4"/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Оборудовано в установленном порядке для нужд отопления и горячего водоснабжения стационарно установленными электронагревательными приборами: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в отопительный период (с 15 октября по 15 апреля)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20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, от 02.09.2019 </w:t>
            </w:r>
            <w:hyperlink r:id="rId21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 xml:space="preserve">Примечание. В случае оборудования жилого помещения в установленном порядке электрической плитой и стационарно установленными электронагревательными приборами для нужд отопления и горячего водоснабжения нормы потребления рассчитываются суммарно исходя из норм, установленных в </w:t>
      </w:r>
      <w:hyperlink w:anchor="P114" w:history="1">
        <w:r w:rsidRPr="006802F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5" w:history="1">
        <w:r w:rsidRPr="006802F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6802F8" w:rsidRPr="006802F8" w:rsidRDefault="006802F8" w:rsidP="006802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 xml:space="preserve">(примечание введено </w:t>
      </w:r>
      <w:hyperlink r:id="rId22" w:history="1">
        <w:r w:rsidRPr="006802F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02F8">
        <w:rPr>
          <w:rFonts w:ascii="Times New Roman" w:hAnsi="Times New Roman" w:cs="Times New Roman"/>
          <w:sz w:val="28"/>
          <w:szCs w:val="28"/>
        </w:rPr>
        <w:t xml:space="preserve"> Совмина от 02.09.2019 N 588)</w:t>
      </w: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30.09.2016 N 789</w:t>
      </w: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1"/>
      <w:bookmarkEnd w:id="5"/>
      <w:r w:rsidRPr="006802F8">
        <w:rPr>
          <w:rFonts w:ascii="Times New Roman" w:hAnsi="Times New Roman" w:cs="Times New Roman"/>
          <w:sz w:val="28"/>
          <w:szCs w:val="28"/>
        </w:rPr>
        <w:t>НОРМЫ ПОТРЕБЛЕНИЯ УСЛУГ ГАЗОСНАБЖЕНИЯ, СНАБЖЕНИЯ СЖИЖЕННЫМ УГЛЕВОДОРОДНЫМ ГАЗОМ ОТ ИНДИВИДУАЛЬНЫХ БАЛЛОННЫХ ИЛИ РЕЗЕРВУАРНЫХ УСТАНОВОК</w:t>
      </w:r>
    </w:p>
    <w:p w:rsidR="006802F8" w:rsidRPr="006802F8" w:rsidRDefault="006802F8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2F8" w:rsidRPr="00680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3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18.07.2017 N 535)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9"/>
        <w:gridCol w:w="1459"/>
        <w:gridCol w:w="3183"/>
      </w:tblGrid>
      <w:tr w:rsidR="006802F8" w:rsidRPr="006802F8"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Характеристика обустройства жилого помещения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Норма потребления на одного человека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 Газоснабжение и снабжение сжиженным углеводородным газом от индивидуальной резервуарной установки: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1.1. при наличии газовой плиты и централизованного горячего водоснабжения или индивидуального водонагревателя, за исключением газового,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1.1.1.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1.1.2.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1.1.3.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1.2. при наличии газовой плиты и индивидуального газового водонагревателя (при отсутствии централизованного горячего водоснабжения)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1.2.2.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1.2.3.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1.3. при наличии газовой плиты и отсутствии централизованного горячего водоснабжения и индивидуального газового водонагревателя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1.3.1. 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1.3.2. 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1.3.3. 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1.4. при наличии индивидуальных газовых отопительных приборов: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1.4.1. в отопительный период (с 15 октября по 15 апреля)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4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18.07.2017 N 535)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1.4.2. в летний период при газоснабжении: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природным газом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куб. метров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сжиженным углеводородным газом через присоединенную сеть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сжиженным углеводородным газом от индивидуальной резервуарной установки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килограммов в месяц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2. Снабжение сжиженным углеводородным газом от индивидуальной баллонной установки (баллоны весом 21 килограмм)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6802F8" w:rsidRPr="006802F8" w:rsidRDefault="006802F8" w:rsidP="006802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02F8">
        <w:rPr>
          <w:rFonts w:ascii="Times New Roman" w:hAnsi="Times New Roman" w:cs="Times New Roman"/>
          <w:sz w:val="28"/>
          <w:szCs w:val="28"/>
        </w:rPr>
        <w:t>30.09.2016 N 789</w:t>
      </w: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58"/>
      <w:bookmarkEnd w:id="7"/>
      <w:r w:rsidRPr="006802F8">
        <w:rPr>
          <w:rFonts w:ascii="Times New Roman" w:hAnsi="Times New Roman" w:cs="Times New Roman"/>
          <w:sz w:val="28"/>
          <w:szCs w:val="28"/>
        </w:rPr>
        <w:t>НОРМЫ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</w:t>
      </w:r>
    </w:p>
    <w:p w:rsidR="006802F8" w:rsidRPr="006802F8" w:rsidRDefault="006802F8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02F8" w:rsidRPr="006802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25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от 02.09.2019 </w:t>
            </w:r>
            <w:hyperlink r:id="rId26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041"/>
        <w:gridCol w:w="1984"/>
      </w:tblGrid>
      <w:tr w:rsidR="006802F8" w:rsidRPr="006802F8"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Вид возмещения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Нормы возмещения на одного человека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1. Возмещение расходов на электроэнергию, потребляемую на освещение вспомогательных помещений и работу оборудования, за исключением лифтов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рублей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7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 Совмина от 02.09.2019 N 588)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2. Возмещение расходов на электроэнергию, потребляемую на работу лифтов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6802F8" w:rsidRPr="00680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F8" w:rsidRPr="006802F8" w:rsidRDefault="006802F8" w:rsidP="006802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18.07.2017 </w:t>
            </w:r>
            <w:hyperlink r:id="rId28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535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 xml:space="preserve">, от 02.09.2019 </w:t>
            </w:r>
            <w:hyperlink r:id="rId29" w:history="1">
              <w:r w:rsidRPr="006802F8">
                <w:rPr>
                  <w:rFonts w:ascii="Times New Roman" w:hAnsi="Times New Roman" w:cs="Times New Roman"/>
                  <w:sz w:val="28"/>
                  <w:szCs w:val="28"/>
                </w:rPr>
                <w:t>N 588</w:t>
              </w:r>
            </w:hyperlink>
            <w:r w:rsidRPr="006802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02F8" w:rsidRPr="006802F8" w:rsidRDefault="006802F8" w:rsidP="006802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7F1" w:rsidRPr="006802F8" w:rsidRDefault="00BB27F1" w:rsidP="00680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7F1" w:rsidRPr="006802F8" w:rsidSect="006802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8"/>
    <w:rsid w:val="006802F8"/>
    <w:rsid w:val="00B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AEAF"/>
  <w15:chartTrackingRefBased/>
  <w15:docId w15:val="{6943A72B-17B4-4CB6-A661-DD214AE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378F1EE819549D0DA0E96B07CAB8BEB4F30FE346AADFF29BFAB0883EC583208D7EDA4314D6935AB4CDA656C353A3CB86CA4551F5DED3359D64F7BA20ACVFL" TargetMode="External"/><Relationship Id="rId13" Type="http://schemas.openxmlformats.org/officeDocument/2006/relationships/hyperlink" Target="consultantplus://offline/ref=73378F1EE819549D0DA0E96B07CAB8BEB4F30FE346AADFF29BFAB0883EC583208D7EDA4314D6935AB4CDA656C350A3CB86CA4551F5DED3359D64F7BA20ACVFL" TargetMode="External"/><Relationship Id="rId18" Type="http://schemas.openxmlformats.org/officeDocument/2006/relationships/hyperlink" Target="consultantplus://offline/ref=73378F1EE819549D0DA0E96B07CAB8BEB4F30FE346AADFF29BFAB0883EC583208D7EDA4314D6935AB4CDA656C35EA3CB86CA4551F5DED3359D64F7BA20ACVFL" TargetMode="External"/><Relationship Id="rId26" Type="http://schemas.openxmlformats.org/officeDocument/2006/relationships/hyperlink" Target="consultantplus://offline/ref=73378F1EE819549D0DA0E96B07CAB8BEB4F30FE346AAD2F191FEB0883EC583208D7EDA4314D6935AB4CDA656C252A3CB86CA4551F5DED3359D64F7BA20ACV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378F1EE819549D0DA0E96B07CAB8BEB4F30FE346AAD2F191FEB0883EC583208D7EDA4314D6935AB4CDA656C35FA3CB86CA4551F5DED3359D64F7BA20ACVFL" TargetMode="External"/><Relationship Id="rId7" Type="http://schemas.openxmlformats.org/officeDocument/2006/relationships/hyperlink" Target="consultantplus://offline/ref=73378F1EE819549D0DA0E96B07CAB8BEB4F30FE346AADEFD9CFBB6883EC583208D7EDA4314D6935AB4CDA656C350A3CB86CA4551F5DED3359D64F7BA20ACVFL" TargetMode="External"/><Relationship Id="rId12" Type="http://schemas.openxmlformats.org/officeDocument/2006/relationships/hyperlink" Target="consultantplus://offline/ref=73378F1EE819549D0DA0E96B07CAB8BEB4F30FE346AADCFC9EF9B4883EC583208D7EDA4314D6935AB4CDA650C655A3CB86CA4551F5DED3359D64F7BA20ACVFL" TargetMode="External"/><Relationship Id="rId17" Type="http://schemas.openxmlformats.org/officeDocument/2006/relationships/hyperlink" Target="consultantplus://offline/ref=73378F1EE819549D0DA0E96B07CAB8BEB4F30FE346AAD2F191FEB0883EC583208D7EDA4314D6935AB4CDA656C351A3CB86CA4551F5DED3359D64F7BA20ACVFL" TargetMode="External"/><Relationship Id="rId25" Type="http://schemas.openxmlformats.org/officeDocument/2006/relationships/hyperlink" Target="consultantplus://offline/ref=73378F1EE819549D0DA0E96B07CAB8BEB4F30FE346AADFF29BFAB0883EC583208D7EDA4314D6935AB4CDA656C256A3CB86CA4551F5DED3359D64F7BA20ACV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378F1EE819549D0DA0E96B07CAB8BEB4F30FE346AADCFC9EF9B4883EC583208D7EDA4314D6935AB4CDA650C655A3CB86CA4551F5DED3359D64F7BA20ACVFL" TargetMode="External"/><Relationship Id="rId20" Type="http://schemas.openxmlformats.org/officeDocument/2006/relationships/hyperlink" Target="consultantplus://offline/ref=73378F1EE819549D0DA0E96B07CAB8BEB4F30FE346AADFF29BFAB0883EC583208D7EDA4314D6935AB4CDA656C35EA3CB86CA4551F5DED3359D64F7BA20ACVFL" TargetMode="External"/><Relationship Id="rId29" Type="http://schemas.openxmlformats.org/officeDocument/2006/relationships/hyperlink" Target="consultantplus://offline/ref=73378F1EE819549D0DA0E96B07CAB8BEB4F30FE346AAD2F191FEB0883EC583208D7EDA4314D6935AB4CDA656C250A3CB86CA4551F5DED3359D64F7BA20ACV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378F1EE819549D0DA0E96B07CAB8BEB4F30FE346AADCFC9EF9B4883EC583208D7EDA4314D6935AB4CDA650C654A3CB86CA4551F5DED3359D64F7BA20ACVFL" TargetMode="External"/><Relationship Id="rId11" Type="http://schemas.openxmlformats.org/officeDocument/2006/relationships/hyperlink" Target="consultantplus://offline/ref=73378F1EE819549D0DA0E96B07CAB8BEB4F30FE346AADCFC9EF9B4883EC583208D7EDA4314D6935AB4CDA650C655A3CB86CA4551F5DED3359D64F7BA20ACVFL" TargetMode="External"/><Relationship Id="rId24" Type="http://schemas.openxmlformats.org/officeDocument/2006/relationships/hyperlink" Target="consultantplus://offline/ref=73378F1EE819549D0DA0E96B07CAB8BEB4F30FE346AADFF29BFAB0883EC583208D7EDA4314D6935AB4CDA656C35FA3CB86CA4551F5DED3359D64F7BA20ACVFL" TargetMode="External"/><Relationship Id="rId5" Type="http://schemas.openxmlformats.org/officeDocument/2006/relationships/hyperlink" Target="consultantplus://offline/ref=73378F1EE819549D0DA0E96B07CAB8BEB4F30FE346AAD2F191FEB0883EC583208D7EDA4314D6935AB4CDA656C352A3CB86CA4551F5DED3359D64F7BA20ACVFL" TargetMode="External"/><Relationship Id="rId15" Type="http://schemas.openxmlformats.org/officeDocument/2006/relationships/hyperlink" Target="consultantplus://offline/ref=73378F1EE819549D0DA0E96B07CAB8BEB4F30FE346AADFF29BFAB0883EC583208D7EDA4314D6935AB4CDA656C351A3CB86CA4551F5DED3359D64F7BA20ACVFL" TargetMode="External"/><Relationship Id="rId23" Type="http://schemas.openxmlformats.org/officeDocument/2006/relationships/hyperlink" Target="consultantplus://offline/ref=73378F1EE819549D0DA0E96B07CAB8BEB4F30FE346AADFF29BFAB0883EC583208D7EDA4314D6935AB4CDA656C35FA3CB86CA4551F5DED3359D64F7BA20ACVFL" TargetMode="External"/><Relationship Id="rId28" Type="http://schemas.openxmlformats.org/officeDocument/2006/relationships/hyperlink" Target="consultantplus://offline/ref=73378F1EE819549D0DA0E96B07CAB8BEB4F30FE346AADFF29BFAB0883EC583208D7EDA4314D6935AB4CDA656C256A3CB86CA4551F5DED3359D64F7BA20ACVFL" TargetMode="External"/><Relationship Id="rId10" Type="http://schemas.openxmlformats.org/officeDocument/2006/relationships/hyperlink" Target="consultantplus://offline/ref=73378F1EE819549D0DA0E96B07CAB8BEB4F30FE346AADCFC9EF9B4883EC583208D7EDA4314D6935AB4CDA650C654A3CB86CA4551F5DED3359D64F7BA20ACVFL" TargetMode="External"/><Relationship Id="rId19" Type="http://schemas.openxmlformats.org/officeDocument/2006/relationships/hyperlink" Target="consultantplus://offline/ref=73378F1EE819549D0DA0E96B07CAB8BEB4F30FE346AAD2F191FEB0883EC583208D7EDA4314D6935AB4CDA656C35EA3CB86CA4551F5DED3359D64F7BA20ACVFL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73378F1EE819549D0DA0E96B07CAB8BEB4F30FE346AADFF29BFAB0883EC583208D7EDA4314D6935AB4CDA656C352A3CB86CA4551F5DED3359D64F7BA20ACVFL" TargetMode="External"/><Relationship Id="rId9" Type="http://schemas.openxmlformats.org/officeDocument/2006/relationships/hyperlink" Target="consultantplus://offline/ref=73378F1EE819549D0DA0E96B07CAB8BEB4F30FE346AAD2F191FEB0883EC583208D7EDA4314D6935AB4CDA656C353A3CB86CA4551F5DED3359D64F7BA20ACVFL" TargetMode="External"/><Relationship Id="rId14" Type="http://schemas.openxmlformats.org/officeDocument/2006/relationships/hyperlink" Target="consultantplus://offline/ref=73378F1EE819549D0DA0E96B07CAB8BEB4F30FE346AAD2F191FEB0883EC583208D7EDA4314D6935AB4CDA656C350A3CB86CA4551F5DED3359D64F7BA20ACVFL" TargetMode="External"/><Relationship Id="rId22" Type="http://schemas.openxmlformats.org/officeDocument/2006/relationships/hyperlink" Target="consultantplus://offline/ref=73378F1EE819549D0DA0E96B07CAB8BEB4F30FE346AAD2F191FEB0883EC583208D7EDA4314D6935AB4CDA656C254A3CB86CA4551F5DED3359D64F7BA20ACVFL" TargetMode="External"/><Relationship Id="rId27" Type="http://schemas.openxmlformats.org/officeDocument/2006/relationships/hyperlink" Target="consultantplus://offline/ref=73378F1EE819549D0DA0E96B07CAB8BEB4F30FE346AAD2F191FEB0883EC583208D7EDA4314D6935AB4CDA656C253A3CB86CA4551F5DED3359D64F7BA20ACVF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2088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2021-02-12T11:20:00Z</dcterms:created>
  <dcterms:modified xsi:type="dcterms:W3CDTF">2021-02-12T11:22:00Z</dcterms:modified>
</cp:coreProperties>
</file>